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B2C" w:rsidRPr="004C28AF" w:rsidRDefault="000F5B2C" w:rsidP="000F5B2C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Théorie et transmission numérique du signal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60 Heures </w:t>
      </w:r>
    </w:p>
    <w:p w:rsidR="000F5B2C" w:rsidRPr="004C28AF" w:rsidRDefault="000F5B2C" w:rsidP="000F5B2C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0F5B2C" w:rsidRPr="004C28AF" w:rsidRDefault="000F5B2C" w:rsidP="000F5B2C">
      <w:pPr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Acquérir les connaissances de base relatives aux techniques et systèmes de transmission et de diffusion numériques.</w:t>
      </w:r>
    </w:p>
    <w:p w:rsidR="000F5B2C" w:rsidRPr="004C28AF" w:rsidRDefault="000F5B2C" w:rsidP="000F5B2C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Introduction : Principe et vue d’ensemble d'une chaîne de transmission numérique et théorie de l'information et transmissions en bande de base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Eléments généraux de théorie de l’information pour la transmission numérique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Codage de source et compression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Capacité de canal.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Codage de canal : codes détecteurs et correcteurs d'erreurs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Principe du codage par bloc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Signal et information: différents types de signaux, conditions idéales de transmission, vitesses de phase et de groupe, distorsions.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Théorie de l'information : messages numérique et analogique, entropie, débit, capacité, redondance.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Codes correcteurs d'erreur (code de </w:t>
      </w:r>
      <w:proofErr w:type="spellStart"/>
      <w:r w:rsidRPr="004C28AF">
        <w:rPr>
          <w:rFonts w:asciiTheme="majorBidi" w:hAnsiTheme="majorBidi" w:cstheme="majorBidi"/>
          <w:sz w:val="24"/>
          <w:szCs w:val="24"/>
          <w:lang w:val="fr-FR"/>
        </w:rPr>
        <w:t>Huffman</w:t>
      </w:r>
      <w:proofErr w:type="spellEnd"/>
      <w:r w:rsidRPr="004C28AF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0F5B2C" w:rsidRPr="004C28AF" w:rsidRDefault="000F5B2C" w:rsidP="001161D1">
      <w:pPr>
        <w:pStyle w:val="ListParagraph"/>
        <w:numPr>
          <w:ilvl w:val="0"/>
          <w:numId w:val="51"/>
        </w:num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Supports de transmission : lignes, câbles, régime impulsionnel, diaphonie...</w:t>
      </w:r>
    </w:p>
    <w:p w:rsidR="000F5B2C" w:rsidRPr="004C28AF" w:rsidRDefault="000F5B2C" w:rsidP="000F5B2C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Prérequis</w:t>
      </w:r>
    </w:p>
    <w:p w:rsidR="000F5B2C" w:rsidRPr="004C28AF" w:rsidRDefault="000F5B2C" w:rsidP="000F5B2C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Notion de base informatique</w:t>
      </w:r>
    </w:p>
    <w:p w:rsidR="000F5B2C" w:rsidRPr="004C28AF" w:rsidRDefault="000F5B2C" w:rsidP="000F5B2C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7578"/>
        <w:gridCol w:w="2610"/>
      </w:tblGrid>
      <w:tr w:rsidR="000F5B2C" w:rsidRPr="004C28AF" w:rsidTr="00C52D55">
        <w:tc>
          <w:tcPr>
            <w:tcW w:w="7578" w:type="dxa"/>
          </w:tcPr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  <w:tc>
          <w:tcPr>
            <w:tcW w:w="2610" w:type="dxa"/>
          </w:tcPr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&lt;Exercices dirigés&gt;/&lt;Travaux pratiques&gt;</w:t>
            </w:r>
          </w:p>
        </w:tc>
      </w:tr>
      <w:tr w:rsidR="000F5B2C" w:rsidRPr="006F30CF" w:rsidTr="00C52D55">
        <w:tc>
          <w:tcPr>
            <w:tcW w:w="7578" w:type="dxa"/>
          </w:tcPr>
          <w:p w:rsidR="000F5B2C" w:rsidRPr="004C28AF" w:rsidRDefault="000F5B2C" w:rsidP="001161D1">
            <w:pPr>
              <w:pStyle w:val="ListParagraph"/>
              <w:numPr>
                <w:ilvl w:val="0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 1 : Introduction aux Systèmes Numériques (10 Heures)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1.1.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Message numérique.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1.2.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Signal numérique.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1.3.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Présentation d’une chaîne de transmission numérique.</w:t>
            </w:r>
          </w:p>
          <w:p w:rsidR="000F5B2C" w:rsidRPr="004C28AF" w:rsidRDefault="000F5B2C" w:rsidP="00C52D55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1.3.1.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Source de transmission.</w:t>
            </w:r>
          </w:p>
          <w:p w:rsidR="000F5B2C" w:rsidRPr="004C28AF" w:rsidRDefault="000F5B2C" w:rsidP="00C52D55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1.3.2.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Canal de transmission.</w:t>
            </w:r>
          </w:p>
          <w:p w:rsidR="000F5B2C" w:rsidRPr="004C28AF" w:rsidRDefault="000F5B2C" w:rsidP="00C52D55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1.3.3.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Récepteur.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1.4.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Qualité d’une transmission numérique.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1.5.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Avantage des méthodes numériques.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1.6.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Inconvénients des méthodes numériques</w:t>
            </w:r>
          </w:p>
          <w:p w:rsidR="000F5B2C" w:rsidRPr="004C28AF" w:rsidRDefault="000F5B2C" w:rsidP="00C52D55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</w:tcPr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F5B2C" w:rsidRPr="004C28AF" w:rsidTr="00C52D55">
        <w:tc>
          <w:tcPr>
            <w:tcW w:w="7578" w:type="dxa"/>
          </w:tcPr>
          <w:p w:rsidR="000F5B2C" w:rsidRPr="004C28AF" w:rsidRDefault="000F5B2C" w:rsidP="001161D1">
            <w:pPr>
              <w:pStyle w:val="ListParagraph"/>
              <w:numPr>
                <w:ilvl w:val="0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 2 : La Télécommunication (20 Heures)</w:t>
            </w:r>
          </w:p>
          <w:p w:rsidR="000F5B2C" w:rsidRPr="004C28AF" w:rsidRDefault="000F5B2C" w:rsidP="001161D1">
            <w:pPr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techniques de la communication</w:t>
            </w:r>
          </w:p>
          <w:p w:rsidR="000F5B2C" w:rsidRPr="004C28AF" w:rsidRDefault="000F5B2C" w:rsidP="001161D1">
            <w:pPr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schéma de la communication  </w:t>
            </w:r>
          </w:p>
          <w:p w:rsidR="000F5B2C" w:rsidRPr="004C28AF" w:rsidRDefault="000F5B2C" w:rsidP="001161D1">
            <w:pPr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techniques de la télécommunication</w:t>
            </w:r>
          </w:p>
          <w:p w:rsidR="000F5B2C" w:rsidRPr="004C28AF" w:rsidRDefault="000F5B2C" w:rsidP="001161D1">
            <w:pPr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Définition </w:t>
            </w:r>
          </w:p>
          <w:p w:rsidR="000F5B2C" w:rsidRPr="004C28AF" w:rsidRDefault="000F5B2C" w:rsidP="001161D1">
            <w:pPr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Codage et signaux </w:t>
            </w:r>
          </w:p>
          <w:p w:rsidR="000F5B2C" w:rsidRPr="004C28AF" w:rsidRDefault="000F5B2C" w:rsidP="001161D1">
            <w:pPr>
              <w:numPr>
                <w:ilvl w:val="3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Les signaux analogiques (équation, forme, caractéristique)</w:t>
            </w:r>
          </w:p>
          <w:p w:rsidR="000F5B2C" w:rsidRPr="004C28AF" w:rsidRDefault="000F5B2C" w:rsidP="001161D1">
            <w:pPr>
              <w:numPr>
                <w:ilvl w:val="3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signaux numériques (forme, caractéristique)</w:t>
            </w:r>
          </w:p>
          <w:p w:rsidR="000F5B2C" w:rsidRPr="004C28AF" w:rsidRDefault="000F5B2C" w:rsidP="001161D1">
            <w:pPr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transmission des signaux </w:t>
            </w:r>
          </w:p>
          <w:p w:rsidR="000F5B2C" w:rsidRPr="004C28AF" w:rsidRDefault="000F5B2C" w:rsidP="001161D1">
            <w:pPr>
              <w:numPr>
                <w:ilvl w:val="3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Modulation et codage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modulation d’amplitude : ASK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modulation de phase : PSK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modulation de fréquence : FSK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Bande passante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Fréquence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Hertz</w:t>
            </w:r>
          </w:p>
          <w:p w:rsidR="000F5B2C" w:rsidRPr="004C28AF" w:rsidRDefault="000F5B2C" w:rsidP="001161D1">
            <w:pPr>
              <w:numPr>
                <w:ilvl w:val="3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supports de transmission des signaux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Propagation guidée des signaux (caractéristiques, utilisations)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câbles coaxiaux (fin, épais)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câbles pairs torsadés (UTP, STP)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fibres optiques (monomode, multimode)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Propagation libre des signaux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Liaisons radioélectriques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Faisceaux hertziens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Liaisons infrarouges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Liaisons microondes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Liaisons satellites</w:t>
            </w:r>
          </w:p>
          <w:p w:rsidR="000F5B2C" w:rsidRPr="004C28AF" w:rsidRDefault="000F5B2C" w:rsidP="001161D1">
            <w:pPr>
              <w:numPr>
                <w:ilvl w:val="3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transmission 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Analogique ou numérique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Transmission bande de base</w:t>
            </w:r>
          </w:p>
          <w:p w:rsidR="000F5B2C" w:rsidRPr="004C28AF" w:rsidRDefault="000F5B2C" w:rsidP="001161D1">
            <w:pPr>
              <w:numPr>
                <w:ilvl w:val="6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Standard</w:t>
            </w:r>
          </w:p>
          <w:p w:rsidR="000F5B2C" w:rsidRPr="00D43CCF" w:rsidRDefault="000F5B2C" w:rsidP="001161D1">
            <w:pPr>
              <w:numPr>
                <w:ilvl w:val="6"/>
                <w:numId w:val="5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43CCF">
              <w:rPr>
                <w:rFonts w:asciiTheme="majorBidi" w:hAnsiTheme="majorBidi" w:cstheme="majorBidi"/>
                <w:sz w:val="24"/>
                <w:szCs w:val="24"/>
              </w:rPr>
              <w:t>Le code NRZ ( No Return To Zero)</w:t>
            </w:r>
          </w:p>
          <w:p w:rsidR="000F5B2C" w:rsidRPr="004C28AF" w:rsidRDefault="000F5B2C" w:rsidP="001161D1">
            <w:pPr>
              <w:numPr>
                <w:ilvl w:val="6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code Bipolaire</w:t>
            </w:r>
          </w:p>
          <w:p w:rsidR="000F5B2C" w:rsidRPr="004C28AF" w:rsidRDefault="000F5B2C" w:rsidP="001161D1">
            <w:pPr>
              <w:numPr>
                <w:ilvl w:val="6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code Manchester ou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Biphase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–L</w:t>
            </w:r>
          </w:p>
          <w:p w:rsidR="000F5B2C" w:rsidRPr="004C28AF" w:rsidRDefault="000F5B2C" w:rsidP="001161D1">
            <w:pPr>
              <w:numPr>
                <w:ilvl w:val="6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code Manchester Différentiel</w:t>
            </w:r>
          </w:p>
          <w:p w:rsidR="000F5B2C" w:rsidRPr="004C28AF" w:rsidRDefault="000F5B2C" w:rsidP="001161D1">
            <w:pPr>
              <w:numPr>
                <w:ilvl w:val="4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Caractéristiques 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Débit d’information, bits et bauds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Vitesse de propagation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Temps de propagation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Temps de transmission</w:t>
            </w:r>
          </w:p>
          <w:p w:rsidR="000F5B2C" w:rsidRPr="004C28AF" w:rsidRDefault="000F5B2C" w:rsidP="001161D1">
            <w:pPr>
              <w:numPr>
                <w:ilvl w:val="5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Délai d’acheminement</w:t>
            </w: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</w:tcPr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Schématisation</w:t>
            </w: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Schématisation</w:t>
            </w: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Exercises</w:t>
            </w:r>
            <w:proofErr w:type="spellEnd"/>
          </w:p>
        </w:tc>
      </w:tr>
      <w:tr w:rsidR="000F5B2C" w:rsidRPr="0069051D" w:rsidTr="00C52D55">
        <w:tc>
          <w:tcPr>
            <w:tcW w:w="7578" w:type="dxa"/>
          </w:tcPr>
          <w:p w:rsidR="000F5B2C" w:rsidRPr="004C28AF" w:rsidRDefault="000F5B2C" w:rsidP="001161D1">
            <w:pPr>
              <w:pStyle w:val="ListParagraph"/>
              <w:numPr>
                <w:ilvl w:val="0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Chapitre 3 : Codage de Source (30 Heures)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et représentation d’un codage de source.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Compression.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Débit binaire.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Quantité d’information.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Entropie.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Théorème de la capacité de Shannon-Hartley.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Mesure de la performance d’un code.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Longueur moyenne d’un code.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Théorème de Shannon sur le codage de source.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Codes de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Huffman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Source stochastique.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Définition.</w:t>
            </w:r>
          </w:p>
          <w:p w:rsidR="000F5B2C" w:rsidRPr="004C28AF" w:rsidRDefault="000F5B2C" w:rsidP="001161D1">
            <w:pPr>
              <w:pStyle w:val="ListParagraph"/>
              <w:numPr>
                <w:ilvl w:val="2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Source de Markov du 1er ordre.</w:t>
            </w:r>
          </w:p>
          <w:p w:rsidR="000F5B2C" w:rsidRPr="004C28AF" w:rsidRDefault="000F5B2C" w:rsidP="001161D1">
            <w:pPr>
              <w:pStyle w:val="ListParagraph"/>
              <w:numPr>
                <w:ilvl w:val="1"/>
                <w:numId w:val="5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transformée du cosinus discrète.</w:t>
            </w:r>
          </w:p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</w:tcPr>
          <w:p w:rsidR="000F5B2C" w:rsidRPr="004C28AF" w:rsidRDefault="000F5B2C" w:rsidP="00C52D5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0F5B2C" w:rsidRPr="004C28AF" w:rsidRDefault="000F5B2C" w:rsidP="000F5B2C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0F5B2C" w:rsidRPr="004C28AF" w:rsidRDefault="000F5B2C" w:rsidP="000F5B2C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0F5B2C" w:rsidRPr="007D3B38" w:rsidRDefault="000F5B2C" w:rsidP="001161D1">
      <w:pPr>
        <w:pStyle w:val="ListParagraph"/>
        <w:numPr>
          <w:ilvl w:val="0"/>
          <w:numId w:val="94"/>
        </w:numPr>
        <w:tabs>
          <w:tab w:val="left" w:pos="360"/>
        </w:tabs>
        <w:rPr>
          <w:rFonts w:asciiTheme="majorBidi" w:hAnsiTheme="majorBidi" w:cstheme="majorBidi"/>
          <w:sz w:val="24"/>
          <w:szCs w:val="24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P.G. FONTALLIET : Systèmes de télécommunications, bases de transmission. </w:t>
      </w:r>
      <w:r w:rsidRPr="007D3B38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7D3B38">
        <w:rPr>
          <w:rFonts w:asciiTheme="majorBidi" w:hAnsiTheme="majorBidi" w:cstheme="majorBidi"/>
          <w:sz w:val="24"/>
          <w:szCs w:val="24"/>
        </w:rPr>
        <w:t>Dunod</w:t>
      </w:r>
      <w:proofErr w:type="spellEnd"/>
      <w:r w:rsidRPr="007D3B38">
        <w:rPr>
          <w:rFonts w:asciiTheme="majorBidi" w:hAnsiTheme="majorBidi" w:cstheme="majorBidi"/>
          <w:sz w:val="24"/>
          <w:szCs w:val="24"/>
        </w:rPr>
        <w:t>, 1986).</w:t>
      </w:r>
      <w:r w:rsidRPr="007D3B38">
        <w:rPr>
          <w:rFonts w:asciiTheme="majorBidi" w:hAnsiTheme="majorBidi" w:cstheme="majorBidi"/>
          <w:sz w:val="24"/>
          <w:szCs w:val="24"/>
        </w:rPr>
        <w:br/>
        <w:t>K. SAM SHANMUNGAN : Digital and analog communication systems. (Wiley, 1979).</w:t>
      </w:r>
    </w:p>
    <w:p w:rsidR="000F5B2C" w:rsidRPr="007D3B38" w:rsidRDefault="000F5B2C" w:rsidP="001161D1">
      <w:pPr>
        <w:pStyle w:val="ListParagraph"/>
        <w:numPr>
          <w:ilvl w:val="0"/>
          <w:numId w:val="94"/>
        </w:numPr>
        <w:tabs>
          <w:tab w:val="left" w:pos="36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JG Dumas, JL Roch, E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Tannier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, S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Varrette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, Théorie des Codes,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Dunod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 Sciences Sup. 2007</w:t>
      </w:r>
    </w:p>
    <w:p w:rsidR="000F5B2C" w:rsidRPr="007D3B38" w:rsidRDefault="000F5B2C" w:rsidP="001161D1">
      <w:pPr>
        <w:pStyle w:val="ListParagraph"/>
        <w:numPr>
          <w:ilvl w:val="0"/>
          <w:numId w:val="94"/>
        </w:numPr>
        <w:tabs>
          <w:tab w:val="left" w:pos="360"/>
        </w:tabs>
        <w:rPr>
          <w:rFonts w:asciiTheme="majorBidi" w:hAnsiTheme="majorBidi" w:cstheme="majorBidi"/>
          <w:sz w:val="24"/>
          <w:szCs w:val="24"/>
        </w:rPr>
      </w:pPr>
      <w:r w:rsidRPr="007D3B38">
        <w:rPr>
          <w:rFonts w:asciiTheme="majorBidi" w:hAnsiTheme="majorBidi" w:cstheme="majorBidi"/>
          <w:sz w:val="24"/>
          <w:szCs w:val="24"/>
        </w:rPr>
        <w:t>James Massey. Applied Digital Information Theory (</w:t>
      </w:r>
      <w:proofErr w:type="spellStart"/>
      <w:r w:rsidRPr="007D3B38">
        <w:rPr>
          <w:rFonts w:asciiTheme="majorBidi" w:hAnsiTheme="majorBidi" w:cstheme="majorBidi"/>
          <w:sz w:val="24"/>
          <w:szCs w:val="24"/>
        </w:rPr>
        <w:t>vol</w:t>
      </w:r>
      <w:proofErr w:type="spellEnd"/>
      <w:r w:rsidRPr="007D3B38">
        <w:rPr>
          <w:rFonts w:asciiTheme="majorBidi" w:hAnsiTheme="majorBidi" w:cstheme="majorBidi"/>
          <w:sz w:val="24"/>
          <w:szCs w:val="24"/>
        </w:rPr>
        <w:t xml:space="preserve"> I </w:t>
      </w:r>
      <w:proofErr w:type="spellStart"/>
      <w:r w:rsidRPr="007D3B38">
        <w:rPr>
          <w:rFonts w:asciiTheme="majorBidi" w:hAnsiTheme="majorBidi" w:cstheme="majorBidi"/>
          <w:sz w:val="24"/>
          <w:szCs w:val="24"/>
        </w:rPr>
        <w:t>et</w:t>
      </w:r>
      <w:proofErr w:type="spellEnd"/>
      <w:r w:rsidRPr="007D3B38">
        <w:rPr>
          <w:rFonts w:asciiTheme="majorBidi" w:hAnsiTheme="majorBidi" w:cstheme="majorBidi"/>
          <w:sz w:val="24"/>
          <w:szCs w:val="24"/>
        </w:rPr>
        <w:t xml:space="preserve"> II) ETZH University.</w:t>
      </w:r>
    </w:p>
    <w:p w:rsidR="000F5B2C" w:rsidRPr="007D3B38" w:rsidRDefault="000F5B2C" w:rsidP="001161D1">
      <w:pPr>
        <w:pStyle w:val="ListParagraph"/>
        <w:numPr>
          <w:ilvl w:val="0"/>
          <w:numId w:val="94"/>
        </w:numPr>
        <w:tabs>
          <w:tab w:val="left" w:pos="36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G.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Battail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>, Théorie de l’information : application aux techniques de communication, collection pédagogique de Télécommunication, MASSON, 1997</w:t>
      </w:r>
    </w:p>
    <w:p w:rsidR="000F5B2C" w:rsidRPr="007D3B38" w:rsidRDefault="000F5B2C" w:rsidP="001161D1">
      <w:pPr>
        <w:pStyle w:val="ListParagraph"/>
        <w:numPr>
          <w:ilvl w:val="0"/>
          <w:numId w:val="94"/>
        </w:numPr>
        <w:tabs>
          <w:tab w:val="left" w:pos="36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Louis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Wehenkel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, Théorie de l’Information et du codage, Université de </w:t>
      </w:r>
      <w:proofErr w:type="spellStart"/>
      <w:r w:rsidRPr="007D3B38">
        <w:rPr>
          <w:rFonts w:asciiTheme="majorBidi" w:hAnsiTheme="majorBidi" w:cstheme="majorBidi"/>
          <w:sz w:val="24"/>
          <w:szCs w:val="24"/>
          <w:lang w:val="fr-FR"/>
        </w:rPr>
        <w:t>Liege</w:t>
      </w:r>
      <w:proofErr w:type="spellEnd"/>
      <w:r w:rsidRPr="007D3B38">
        <w:rPr>
          <w:rFonts w:asciiTheme="majorBidi" w:hAnsiTheme="majorBidi" w:cstheme="majorBidi"/>
          <w:sz w:val="24"/>
          <w:szCs w:val="24"/>
          <w:lang w:val="fr-FR"/>
        </w:rPr>
        <w:t>, 2003</w:t>
      </w:r>
    </w:p>
    <w:p w:rsidR="00856020" w:rsidRPr="004C28AF" w:rsidRDefault="00C52D55" w:rsidP="009E26C1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br w:type="page"/>
      </w:r>
      <w:bookmarkStart w:id="0" w:name="_GoBack"/>
      <w:bookmarkEnd w:id="0"/>
    </w:p>
    <w:p w:rsidR="003A54BF" w:rsidRPr="00130DEB" w:rsidRDefault="003A54BF" w:rsidP="00C148C5">
      <w:pPr>
        <w:rPr>
          <w:rFonts w:asciiTheme="majorBidi" w:hAnsiTheme="majorBidi" w:cstheme="majorBidi"/>
          <w:sz w:val="24"/>
          <w:szCs w:val="24"/>
          <w:lang w:val="fr-CA"/>
        </w:rPr>
      </w:pP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9E26C1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03B05F-4F9F-4032-9651-6150936B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25</cp:revision>
  <cp:lastPrinted>2014-03-13T14:03:00Z</cp:lastPrinted>
  <dcterms:created xsi:type="dcterms:W3CDTF">2014-02-08T14:33:00Z</dcterms:created>
  <dcterms:modified xsi:type="dcterms:W3CDTF">2019-07-26T05:36:00Z</dcterms:modified>
</cp:coreProperties>
</file>